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w:rsidR="347E3EBD" w:rsidP="53F3F4D0" w:rsidRDefault="347E3EBD" w14:paraId="642F7306" w14:textId="2CD5CA7C">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53F3F4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104 Technical Math</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9205F96" w14:paraId="2FA50C75" wp14:textId="7CC6F0D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roofErr w:type="spellStart"/>
      <w:proofErr w:type="spellEnd"/>
      <w:proofErr w:type="spellStart"/>
      <w:proofErr w:type="spellEnd"/>
    </w:p>
    <w:p xmlns:wp14="http://schemas.microsoft.com/office/word/2010/wordml" w:rsidP="3C4D2C0A" w14:paraId="1EC8F570" wp14:textId="7DA856B7">
      <w:pPr>
        <w:pStyle w:val="Normal"/>
        <w:spacing w:before="0" w:beforeAutospacing="off" w:after="0" w:afterAutospacing="off"/>
        <w:rPr>
          <w:rFonts w:ascii="Calibri" w:hAnsi="Calibri" w:eastAsia="Calibri" w:cs="Calibri"/>
          <w:noProof w:val="0"/>
          <w:sz w:val="24"/>
          <w:szCs w:val="24"/>
          <w:lang w:val="en-US"/>
        </w:rPr>
      </w:pPr>
      <w:r w:rsidRPr="53F3F4D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53F3F4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w:t>
      </w:r>
      <w:r w:rsidRPr="53F3F4D0" w:rsidR="53F3F4D0">
        <w:rPr>
          <w:rFonts w:ascii="Calibri" w:hAnsi="Calibri" w:eastAsia="Calibri" w:cs="Calibri"/>
          <w:noProof w:val="0"/>
          <w:sz w:val="24"/>
          <w:szCs w:val="24"/>
          <w:lang w:val="en-US"/>
        </w:rPr>
        <w:t xml:space="preserve">is course is intended as a terminal course for students seeking an AAS degree or various certificates. This course will not fulfill prerequisites for either Intermediate Algebra or College Algebra and will not serve as a replacement for these classes to satisfy degree requirements for mathematics courses. This course covers the mathematics commonly used in technical fields at an elementary level. Topics covered may include, but are not limited to, the following: review of arithmetic operations and the Order of Operations agreement, simplifying various algebraic expressions, solving various types of equations, setting up and solving ratios, proportions and variation problems, rules for how to work with exponents and radicals, conversion of measurements between different systems, formulas for perimeter, area and volume of basic geometric objects, angles and trigonometric ratios, and personal finance tools and technologies. </w:t>
      </w:r>
    </w:p>
    <w:p xmlns:wp14="http://schemas.microsoft.com/office/word/2010/wordml" w:rsidP="3C4D2C0A" w14:paraId="2CADF7DC" wp14:textId="43469471">
      <w:pPr>
        <w:pStyle w:val="Normal"/>
        <w:spacing w:before="0" w:beforeAutospacing="off" w:after="0" w:afterAutospacing="off"/>
        <w:rPr>
          <w:rFonts w:ascii="Calibri" w:hAnsi="Calibri" w:eastAsia="Calibri" w:cs="Calibri"/>
          <w:noProof w:val="0"/>
          <w:sz w:val="24"/>
          <w:szCs w:val="24"/>
          <w:lang w:val="en-US"/>
        </w:rPr>
      </w:pPr>
      <w:r w:rsidRPr="53F3F4D0"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53F3F4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N</w:t>
      </w:r>
      <w:r w:rsidRPr="53F3F4D0" w:rsidR="3C4D2C0A">
        <w:rPr>
          <w:rFonts w:ascii="Calibri" w:hAnsi="Calibri" w:eastAsia="Calibri" w:cs="Calibri"/>
          <w:noProof w:val="0"/>
          <w:sz w:val="24"/>
          <w:szCs w:val="24"/>
          <w:lang w:val="en-US"/>
        </w:rPr>
        <w:t>one</w:t>
      </w:r>
    </w:p>
    <w:p xmlns:wp14="http://schemas.microsoft.com/office/word/2010/wordml" w:rsidP="3C4D2C0A" w14:paraId="20A48449" wp14:textId="583A4245">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C4D2C0A">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C4D2C0A" w:rsidR="3C4D2C0A">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br/>
      </w: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C4D2C0A"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3C4D2C0A" w:rsidP="3C4D2C0A" w:rsidRDefault="3C4D2C0A" w14:paraId="144B908B" w14:textId="5798001B">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53F3F4D0" w:rsidP="53F3F4D0" w:rsidRDefault="53F3F4D0" w14:paraId="70E4A321" w14:textId="42F4C311">
      <w:pPr>
        <w:pStyle w:val="ListParagraph"/>
        <w:numPr>
          <w:ilvl w:val="0"/>
          <w:numId w:val="3"/>
        </w:numPr>
        <w:bidi w:val="0"/>
        <w:spacing w:before="0" w:beforeAutospacing="off" w:after="0" w:afterAutospacing="off" w:line="259" w:lineRule="auto"/>
        <w:ind w:left="792" w:right="0" w:hanging="432"/>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of and perform arithmetic operations on fractions, decimals, and signed numbers</w:t>
      </w:r>
    </w:p>
    <w:p w:rsidR="53F3F4D0" w:rsidP="53F3F4D0" w:rsidRDefault="53F3F4D0" w14:paraId="0268DF11" w14:textId="13280EFA">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order of operations and scientific notation</w:t>
      </w:r>
    </w:p>
    <w:p w:rsidR="53F3F4D0" w:rsidP="53F3F4D0" w:rsidRDefault="53F3F4D0" w14:paraId="1D76C140" w14:textId="235FA772">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algebraic operations</w:t>
      </w:r>
    </w:p>
    <w:p w:rsidR="53F3F4D0" w:rsidP="53F3F4D0" w:rsidRDefault="53F3F4D0" w14:paraId="69C3B5CA" w14:textId="13AF7765">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of and ability to simplify rational expressions and equations including those with complex fractions</w:t>
      </w:r>
    </w:p>
    <w:p w:rsidR="53F3F4D0" w:rsidP="53F3F4D0" w:rsidRDefault="53F3F4D0" w14:paraId="0C66A2B3" w14:textId="3203751A">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ability to solve algebraic equations in one variable</w:t>
      </w:r>
    </w:p>
    <w:p w:rsidR="53F3F4D0" w:rsidP="53F3F4D0" w:rsidRDefault="53F3F4D0" w14:paraId="2851AD5A" w14:textId="6EFD298D">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ability to set up and solve problems with ratios, proportions, and variation</w:t>
      </w:r>
    </w:p>
    <w:p w:rsidR="53F3F4D0" w:rsidP="53F3F4D0" w:rsidRDefault="53F3F4D0" w14:paraId="67A9DE80" w14:textId="275B1004">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the rules for exponents and radicals, including the complex number system (limited to simplifying imaginary numbers)</w:t>
      </w:r>
    </w:p>
    <w:p w:rsidR="53F3F4D0" w:rsidP="53F3F4D0" w:rsidRDefault="53F3F4D0" w14:paraId="7BADD715" w14:textId="2CCD19F7">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ability to solve literal equations and formulas for a single variable</w:t>
      </w:r>
    </w:p>
    <w:p w:rsidR="53F3F4D0" w:rsidP="53F3F4D0" w:rsidRDefault="53F3F4D0" w14:paraId="42D98024" w14:textId="476D9815">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ability to make conversions between units of measure, customary and metric</w:t>
      </w:r>
    </w:p>
    <w:p w:rsidR="53F3F4D0" w:rsidP="53F3F4D0" w:rsidRDefault="53F3F4D0" w14:paraId="030D5DC9" w14:textId="55A9D745">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measurements of triangles, circles, polygons and geometric solids and their respective formulas for perimeter, area, circumference, and volume</w:t>
      </w:r>
    </w:p>
    <w:p w:rsidR="53F3F4D0" w:rsidP="53F3F4D0" w:rsidRDefault="53F3F4D0" w14:paraId="570704F7" w14:textId="1E567571">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measurement of angle types</w:t>
      </w:r>
    </w:p>
    <w:p w:rsidR="53F3F4D0" w:rsidP="53F3F4D0" w:rsidRDefault="53F3F4D0" w14:paraId="47AD7AA3" w14:textId="59CB2D99">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the Pythagorean Theorem</w:t>
      </w:r>
    </w:p>
    <w:p w:rsidR="53F3F4D0" w:rsidP="53F3F4D0" w:rsidRDefault="53F3F4D0" w14:paraId="4103C2F6" w14:textId="710907AE">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trigonometric ratios to find angles and sides</w:t>
      </w:r>
    </w:p>
    <w:p w:rsidR="53F3F4D0" w:rsidP="53F3F4D0" w:rsidRDefault="53F3F4D0" w14:paraId="59442672" w14:textId="4C67BDC6">
      <w:pPr>
        <w:pStyle w:val="ListParagraph"/>
        <w:numPr>
          <w:ilvl w:val="0"/>
          <w:numId w:val="3"/>
        </w:numPr>
        <w:bidi w:val="0"/>
        <w:spacing w:after="0" w:afterAutospacing="off"/>
        <w:ind w:left="792" w:hanging="432"/>
        <w:rPr>
          <w:rFonts w:ascii="Calibri" w:hAnsi="Calibri" w:eastAsia="Calibri" w:cs="Calibri" w:asciiTheme="minorAscii" w:hAnsiTheme="minorAscii" w:eastAsiaTheme="minorAscii" w:cstheme="minorAscii"/>
          <w:noProof w:val="0"/>
          <w:sz w:val="24"/>
          <w:szCs w:val="24"/>
          <w:lang w:val="en-US"/>
        </w:rPr>
      </w:pPr>
      <w:r w:rsidRPr="53F3F4D0" w:rsidR="53F3F4D0">
        <w:rPr>
          <w:rFonts w:ascii="Calibri" w:hAnsi="Calibri" w:eastAsia="Calibri" w:cs="Calibri" w:asciiTheme="minorAscii" w:hAnsiTheme="minorAscii" w:eastAsiaTheme="minorAscii" w:cstheme="minorAscii"/>
          <w:noProof w:val="0"/>
          <w:sz w:val="24"/>
          <w:szCs w:val="24"/>
          <w:lang w:val="en-US"/>
        </w:rPr>
        <w:t>Demonstrate knowledge and use of personal finance tools and technologies including but not limited to banking, investing, and data visualization</w:t>
      </w:r>
    </w:p>
    <w:p w:rsidR="53F3F4D0" w:rsidP="53F3F4D0" w:rsidRDefault="53F3F4D0" w14:paraId="63F0A409" w14:textId="5BEA03DD">
      <w:pPr>
        <w:pStyle w:val="Normal"/>
        <w:bidi w:val="0"/>
        <w:spacing w:after="0" w:afterAutospacing="off"/>
        <w:ind w:left="0"/>
        <w:rPr>
          <w:rFonts w:ascii="Calibri" w:hAnsi="Calibri" w:eastAsia="Calibri" w:cs="Calibri" w:asciiTheme="minorAscii" w:hAnsiTheme="minorAscii" w:eastAsiaTheme="minorAscii" w:cstheme="minorAscii"/>
          <w:noProof w:val="0"/>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53F3F4D0" w:rsidP="53F3F4D0" w:rsidRDefault="53F3F4D0" w14:paraId="7C7B979B" w14:textId="0B7BB10E">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goals as described by the general education/program outcomes below:</w:t>
      </w:r>
    </w:p>
    <w:p w:rsidR="53F3F4D0" w:rsidP="53F3F4D0" w:rsidRDefault="53F3F4D0" w14:paraId="3BA3CD7D" w14:textId="7D7BCD86">
      <w:pPr>
        <w:spacing w:after="0" w:afterAutospacing="off" w:line="259" w:lineRule="auto"/>
        <w:ind w:left="288"/>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53F3F4D0" w:rsidP="53F3F4D0" w:rsidRDefault="53F3F4D0" w14:paraId="2655CF6F" w14:textId="66A841AB">
      <w:pPr>
        <w:spacing w:after="0" w:afterAutospacing="off" w:line="259" w:lineRule="auto"/>
        <w:ind w:left="288"/>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GEM2. Apply technology in analysis.</w:t>
      </w:r>
    </w:p>
    <w:p w:rsidR="53F3F4D0" w:rsidP="53F3F4D0" w:rsidRDefault="53F3F4D0" w14:paraId="2F7AAA5E" w14:textId="13D63E48">
      <w:pPr>
        <w:spacing w:after="0" w:afterAutospacing="off" w:line="259" w:lineRule="auto"/>
        <w:ind w:left="288"/>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GEM3. Accurately interpret, validate, and communicate the result.</w:t>
      </w:r>
    </w:p>
    <w:p w:rsidR="53F3F4D0" w:rsidP="53F3F4D0" w:rsidRDefault="53F3F4D0" w14:paraId="157F60D8" w14:textId="118876CD">
      <w:pPr>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53F3F4D0" w:rsidP="53F3F4D0" w:rsidRDefault="53F3F4D0" w14:paraId="3B4BBFF1" w14:textId="746EDC79">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53F3F4D0" w:rsidR="53F3F4D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53F3F4D0" w:rsidR="53F3F4D0">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53F3F4D0" w:rsidP="53F3F4D0" w:rsidRDefault="53F3F4D0" w14:paraId="5B46908D" w14:textId="45305437">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53F3F4D0" w:rsidP="53F3F4D0" w:rsidRDefault="53F3F4D0" w14:paraId="482A4572" w14:textId="5D30BBBD">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E1E44EF"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pvHj9q0fRG2m7" int2:id="CVTZW2i8">
      <int2:state int2:type="LegacyProofing" int2:value="Rejected"/>
    </int2:textHash>
    <int2:textHash int2:hashCode="7VLqL0uD5lSjca" int2:id="EhDYUPsR">
      <int2:state int2:type="LegacyProofing" int2:value="Rejected"/>
    </int2:textHash>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e4974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b0efa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385446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3F80ED"/>
    <w:rsid w:val="04D82443"/>
    <w:rsid w:val="08E952EF"/>
    <w:rsid w:val="09AB9566"/>
    <w:rsid w:val="0E7F0689"/>
    <w:rsid w:val="135277AC"/>
    <w:rsid w:val="13B6D670"/>
    <w:rsid w:val="190B9317"/>
    <w:rsid w:val="199A7923"/>
    <w:rsid w:val="1B575E6C"/>
    <w:rsid w:val="1B575E6C"/>
    <w:rsid w:val="1BBD3584"/>
    <w:rsid w:val="22A61A74"/>
    <w:rsid w:val="24B8FDBC"/>
    <w:rsid w:val="2615523B"/>
    <w:rsid w:val="32B11E12"/>
    <w:rsid w:val="32B75E50"/>
    <w:rsid w:val="3461475C"/>
    <w:rsid w:val="3461475C"/>
    <w:rsid w:val="347E3EBD"/>
    <w:rsid w:val="353F041E"/>
    <w:rsid w:val="35E8BED4"/>
    <w:rsid w:val="361EBD2D"/>
    <w:rsid w:val="36DAD47F"/>
    <w:rsid w:val="37DBEC95"/>
    <w:rsid w:val="38C73A53"/>
    <w:rsid w:val="39205F96"/>
    <w:rsid w:val="3A63493F"/>
    <w:rsid w:val="3AA3079A"/>
    <w:rsid w:val="3AD088E0"/>
    <w:rsid w:val="3C4D2C0A"/>
    <w:rsid w:val="3C7CC3DA"/>
    <w:rsid w:val="3FF5BC2F"/>
    <w:rsid w:val="400ECBBD"/>
    <w:rsid w:val="40518592"/>
    <w:rsid w:val="41A3CE1E"/>
    <w:rsid w:val="43433FC9"/>
    <w:rsid w:val="49ED541C"/>
    <w:rsid w:val="4CFF48DB"/>
    <w:rsid w:val="4FA07387"/>
    <w:rsid w:val="51DD3AD1"/>
    <w:rsid w:val="53BE407A"/>
    <w:rsid w:val="53F3F4D0"/>
    <w:rsid w:val="54A5E70F"/>
    <w:rsid w:val="54A5E70F"/>
    <w:rsid w:val="553AA840"/>
    <w:rsid w:val="554F0129"/>
    <w:rsid w:val="5641B770"/>
    <w:rsid w:val="57DD87D1"/>
    <w:rsid w:val="58724902"/>
    <w:rsid w:val="58724902"/>
    <w:rsid w:val="5A22724C"/>
    <w:rsid w:val="5B51030C"/>
    <w:rsid w:val="5BA9E9C4"/>
    <w:rsid w:val="5D5A130E"/>
    <w:rsid w:val="614D5400"/>
    <w:rsid w:val="63C95492"/>
    <w:rsid w:val="6578222B"/>
    <w:rsid w:val="68DF8108"/>
    <w:rsid w:val="69B79263"/>
    <w:rsid w:val="6B55EBFF"/>
    <w:rsid w:val="6C05E6F3"/>
    <w:rsid w:val="6E1E44EF"/>
    <w:rsid w:val="6FFFCA2C"/>
    <w:rsid w:val="728E99F8"/>
    <w:rsid w:val="73CE3D85"/>
    <w:rsid w:val="77DFFABA"/>
    <w:rsid w:val="7AC17920"/>
    <w:rsid w:val="7CD8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2022-08-04T15:18:08.6860301Z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